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text" w:horzAnchor="margin" w:tblpXSpec="center" w:tblpY="199"/>
        <w:tblW w:w="0" w:type="auto"/>
        <w:tblLook w:val="04A0"/>
      </w:tblPr>
      <w:tblGrid>
        <w:gridCol w:w="1440"/>
        <w:gridCol w:w="1639"/>
        <w:gridCol w:w="431"/>
        <w:gridCol w:w="1222"/>
        <w:gridCol w:w="1897"/>
      </w:tblGrid>
      <w:tr w:rsidR="00411874" w:rsidTr="00FF4B14">
        <w:tc>
          <w:tcPr>
            <w:tcW w:w="1440" w:type="dxa"/>
            <w:shd w:val="clear" w:color="auto" w:fill="E5B8B7" w:themeFill="accent2" w:themeFillTint="66"/>
            <w:vAlign w:val="center"/>
          </w:tcPr>
          <w:p w:rsidR="00411874" w:rsidRPr="00D52E94" w:rsidRDefault="00411874" w:rsidP="00FF4B14">
            <w:pPr>
              <w:jc w:val="center"/>
              <w:rPr>
                <w:b/>
              </w:rPr>
            </w:pPr>
            <w:r w:rsidRPr="00D52E94">
              <w:rPr>
                <w:b/>
              </w:rPr>
              <w:t>ENGLISH</w:t>
            </w:r>
          </w:p>
        </w:tc>
        <w:tc>
          <w:tcPr>
            <w:tcW w:w="1639" w:type="dxa"/>
            <w:shd w:val="clear" w:color="auto" w:fill="E5B8B7" w:themeFill="accent2" w:themeFillTint="66"/>
            <w:vAlign w:val="center"/>
          </w:tcPr>
          <w:p w:rsidR="00411874" w:rsidRPr="00D52E94" w:rsidRDefault="00411874" w:rsidP="00FF4B14">
            <w:pPr>
              <w:jc w:val="center"/>
              <w:rPr>
                <w:b/>
              </w:rPr>
            </w:pPr>
            <w:r w:rsidRPr="00D52E94">
              <w:rPr>
                <w:b/>
              </w:rPr>
              <w:t>PORTUGUESE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411874" w:rsidRDefault="00411874" w:rsidP="00FF4B14">
            <w:pPr>
              <w:jc w:val="center"/>
            </w:pPr>
          </w:p>
        </w:tc>
        <w:tc>
          <w:tcPr>
            <w:tcW w:w="1222" w:type="dxa"/>
            <w:shd w:val="clear" w:color="auto" w:fill="E5B8B7" w:themeFill="accent2" w:themeFillTint="66"/>
            <w:vAlign w:val="center"/>
          </w:tcPr>
          <w:p w:rsidR="00411874" w:rsidRDefault="00411874" w:rsidP="00FF4B14">
            <w:pPr>
              <w:jc w:val="center"/>
            </w:pPr>
            <w:r w:rsidRPr="00D52E94">
              <w:rPr>
                <w:b/>
              </w:rPr>
              <w:t>ENGLISH</w:t>
            </w:r>
          </w:p>
        </w:tc>
        <w:tc>
          <w:tcPr>
            <w:tcW w:w="1897" w:type="dxa"/>
            <w:shd w:val="clear" w:color="auto" w:fill="E5B8B7" w:themeFill="accent2" w:themeFillTint="66"/>
            <w:vAlign w:val="center"/>
          </w:tcPr>
          <w:p w:rsidR="00411874" w:rsidRPr="00D52E94" w:rsidRDefault="00411874" w:rsidP="00FF4B14">
            <w:pPr>
              <w:jc w:val="center"/>
              <w:rPr>
                <w:b/>
              </w:rPr>
            </w:pPr>
            <w:r w:rsidRPr="00D52E94">
              <w:rPr>
                <w:b/>
              </w:rPr>
              <w:t>PORTUGUESE</w:t>
            </w:r>
          </w:p>
        </w:tc>
      </w:tr>
      <w:tr w:rsidR="008511AC" w:rsidTr="00C60AEE">
        <w:tc>
          <w:tcPr>
            <w:tcW w:w="1440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be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C60AEE">
            <w:proofErr w:type="gramStart"/>
            <w:r>
              <w:t>ser</w:t>
            </w:r>
            <w:proofErr w:type="gramEnd"/>
            <w:r>
              <w:t>/estar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phone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telefonar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have</w:t>
            </w:r>
            <w:proofErr w:type="spellEnd"/>
            <w:proofErr w:type="gramEnd"/>
            <w:r w:rsidRPr="008511AC">
              <w:rPr>
                <w:b/>
              </w:rPr>
              <w:t xml:space="preserve"> </w:t>
            </w:r>
            <w:proofErr w:type="spellStart"/>
            <w:r w:rsidRPr="008511AC">
              <w:rPr>
                <w:b/>
              </w:rPr>
              <w:t>got</w:t>
            </w:r>
            <w:proofErr w:type="spellEnd"/>
          </w:p>
        </w:tc>
        <w:tc>
          <w:tcPr>
            <w:tcW w:w="1639" w:type="dxa"/>
          </w:tcPr>
          <w:p w:rsidR="008511AC" w:rsidRDefault="00C10FF7" w:rsidP="00C60AEE">
            <w:proofErr w:type="gramStart"/>
            <w:r>
              <w:t>ter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prefer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preferir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there</w:t>
            </w:r>
            <w:proofErr w:type="spellEnd"/>
            <w:proofErr w:type="gramEnd"/>
            <w:r w:rsidRPr="008511AC">
              <w:rPr>
                <w:b/>
              </w:rPr>
              <w:t xml:space="preserve"> to </w:t>
            </w:r>
            <w:proofErr w:type="spellStart"/>
            <w:r w:rsidRPr="008511AC">
              <w:rPr>
                <w:b/>
              </w:rPr>
              <w:t>be</w:t>
            </w:r>
            <w:proofErr w:type="spellEnd"/>
          </w:p>
        </w:tc>
        <w:tc>
          <w:tcPr>
            <w:tcW w:w="1639" w:type="dxa"/>
          </w:tcPr>
          <w:p w:rsidR="008511AC" w:rsidRDefault="00C10FF7" w:rsidP="00C60AEE">
            <w:proofErr w:type="gramStart"/>
            <w:r>
              <w:t>haver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gramStart"/>
            <w:r w:rsidRPr="008511AC">
              <w:rPr>
                <w:b/>
              </w:rPr>
              <w:t>prepare</w:t>
            </w:r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preparar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gramStart"/>
            <w:r w:rsidRPr="00F624D4">
              <w:rPr>
                <w:b/>
              </w:rPr>
              <w:t>come</w:t>
            </w:r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vir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read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ler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cook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cozinhar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gramStart"/>
            <w:r w:rsidRPr="008511AC">
              <w:rPr>
                <w:b/>
              </w:rPr>
              <w:t>ride</w:t>
            </w:r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andar</w:t>
            </w:r>
            <w:proofErr w:type="gramEnd"/>
            <w:r>
              <w:t xml:space="preserve"> (bicicleta…)</w:t>
            </w:r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eat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comer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run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correr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feel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sentir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sing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cantar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buy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comprar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sit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sentar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get</w:t>
            </w:r>
            <w:proofErr w:type="spellEnd"/>
            <w:proofErr w:type="gramEnd"/>
            <w:r w:rsidRPr="00F624D4">
              <w:rPr>
                <w:b/>
              </w:rPr>
              <w:t xml:space="preserve"> </w:t>
            </w:r>
            <w:proofErr w:type="spellStart"/>
            <w:r w:rsidRPr="00F624D4">
              <w:rPr>
                <w:b/>
              </w:rPr>
              <w:t>up</w:t>
            </w:r>
            <w:proofErr w:type="spellEnd"/>
          </w:p>
        </w:tc>
        <w:tc>
          <w:tcPr>
            <w:tcW w:w="1639" w:type="dxa"/>
          </w:tcPr>
          <w:p w:rsidR="008511AC" w:rsidRDefault="00C60AEE" w:rsidP="008511AC">
            <w:proofErr w:type="gramStart"/>
            <w:r>
              <w:t>l</w:t>
            </w:r>
            <w:r w:rsidR="00C10FF7">
              <w:t>evantar</w:t>
            </w:r>
            <w:r>
              <w:t>-se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sleep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dormir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gramStart"/>
            <w:r w:rsidRPr="00F624D4">
              <w:rPr>
                <w:b/>
              </w:rPr>
              <w:t>dance</w:t>
            </w:r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dançar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study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estudar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begin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começar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swim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nadar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gramStart"/>
            <w:r w:rsidRPr="00F624D4">
              <w:rPr>
                <w:b/>
              </w:rPr>
              <w:t>do</w:t>
            </w:r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fazer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wake</w:t>
            </w:r>
            <w:proofErr w:type="spellEnd"/>
            <w:proofErr w:type="gramEnd"/>
            <w:r w:rsidRPr="008511AC">
              <w:rPr>
                <w:b/>
              </w:rPr>
              <w:t xml:space="preserve"> </w:t>
            </w:r>
            <w:proofErr w:type="spellStart"/>
            <w:r w:rsidRPr="008511AC">
              <w:rPr>
                <w:b/>
              </w:rPr>
              <w:t>up</w:t>
            </w:r>
            <w:proofErr w:type="spell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acordar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drink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beber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walk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C10FF7" w:rsidP="008511AC">
            <w:proofErr w:type="gramStart"/>
            <w:r>
              <w:t>c</w:t>
            </w:r>
            <w:r w:rsidR="00BC6EEB">
              <w:t>aminhar</w:t>
            </w:r>
            <w:proofErr w:type="gramEnd"/>
            <w:r>
              <w:t>/andar</w:t>
            </w:r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climb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trepar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watch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ver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get</w:t>
            </w:r>
            <w:proofErr w:type="spellEnd"/>
            <w:proofErr w:type="gramEnd"/>
            <w:r w:rsidRPr="00F624D4">
              <w:rPr>
                <w:b/>
              </w:rPr>
              <w:t xml:space="preserve"> </w:t>
            </w:r>
            <w:proofErr w:type="spellStart"/>
            <w:r w:rsidRPr="00F624D4">
              <w:rPr>
                <w:b/>
              </w:rPr>
              <w:t>dressed</w:t>
            </w:r>
            <w:proofErr w:type="spell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vestir-se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write</w:t>
            </w:r>
            <w:proofErr w:type="spellEnd"/>
            <w:proofErr w:type="gramEnd"/>
          </w:p>
        </w:tc>
        <w:tc>
          <w:tcPr>
            <w:tcW w:w="1897" w:type="dxa"/>
          </w:tcPr>
          <w:p w:rsidR="008511AC" w:rsidRDefault="00BC6EEB" w:rsidP="008511AC">
            <w:proofErr w:type="gramStart"/>
            <w:r>
              <w:t>escrever</w:t>
            </w:r>
            <w:proofErr w:type="gramEnd"/>
          </w:p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brush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escovar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</w:p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arrive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chegar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</w:p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catch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apanhar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8511AC" w:rsidRDefault="008511AC" w:rsidP="008511AC">
            <w:pPr>
              <w:rPr>
                <w:b/>
              </w:rPr>
            </w:pPr>
          </w:p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go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ir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Pr="00F624D4" w:rsidRDefault="008511AC" w:rsidP="008511AC">
            <w:pPr>
              <w:rPr>
                <w:b/>
              </w:rPr>
            </w:pPr>
          </w:p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hate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detestar</w:t>
            </w:r>
            <w:proofErr w:type="gramEnd"/>
            <w:r>
              <w:t>/odiar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jump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saltar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like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gostar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listen</w:t>
            </w:r>
            <w:proofErr w:type="spellEnd"/>
            <w:proofErr w:type="gramEnd"/>
            <w:r w:rsidRPr="00F624D4">
              <w:rPr>
                <w:b/>
              </w:rPr>
              <w:t xml:space="preserve"> </w:t>
            </w:r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ouvir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live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viver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F624D4" w:rsidRDefault="008511AC" w:rsidP="008511AC">
            <w:pPr>
              <w:rPr>
                <w:b/>
              </w:rPr>
            </w:pPr>
            <w:proofErr w:type="spellStart"/>
            <w:proofErr w:type="gramStart"/>
            <w:r w:rsidRPr="00F624D4">
              <w:rPr>
                <w:b/>
              </w:rPr>
              <w:t>love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amar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make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10FF7" w:rsidP="008511AC">
            <w:proofErr w:type="gramStart"/>
            <w:r>
              <w:t>fazer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  <w:tr w:rsidR="008511AC" w:rsidTr="00C60AEE">
        <w:tc>
          <w:tcPr>
            <w:tcW w:w="1440" w:type="dxa"/>
          </w:tcPr>
          <w:p w:rsidR="008511AC" w:rsidRPr="008511AC" w:rsidRDefault="008511AC" w:rsidP="008511AC">
            <w:pPr>
              <w:rPr>
                <w:b/>
              </w:rPr>
            </w:pPr>
            <w:proofErr w:type="spellStart"/>
            <w:proofErr w:type="gramStart"/>
            <w:r w:rsidRPr="008511AC">
              <w:rPr>
                <w:b/>
              </w:rPr>
              <w:t>meet</w:t>
            </w:r>
            <w:proofErr w:type="spellEnd"/>
            <w:proofErr w:type="gramEnd"/>
          </w:p>
        </w:tc>
        <w:tc>
          <w:tcPr>
            <w:tcW w:w="1639" w:type="dxa"/>
          </w:tcPr>
          <w:p w:rsidR="008511AC" w:rsidRDefault="00C60AEE" w:rsidP="008511AC">
            <w:proofErr w:type="gramStart"/>
            <w:r>
              <w:t>encontrar</w:t>
            </w:r>
            <w:r w:rsidR="00C10FF7">
              <w:t>-se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11AC" w:rsidRDefault="008511AC" w:rsidP="008511AC"/>
        </w:tc>
        <w:tc>
          <w:tcPr>
            <w:tcW w:w="1222" w:type="dxa"/>
          </w:tcPr>
          <w:p w:rsidR="008511AC" w:rsidRDefault="008511AC" w:rsidP="008511AC"/>
        </w:tc>
        <w:tc>
          <w:tcPr>
            <w:tcW w:w="1897" w:type="dxa"/>
          </w:tcPr>
          <w:p w:rsidR="008511AC" w:rsidRDefault="008511AC" w:rsidP="008511AC"/>
        </w:tc>
      </w:tr>
    </w:tbl>
    <w:p w:rsidR="00D52E94" w:rsidRDefault="000C4D3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38.5pt;margin-top:-38.45pt;width:120.85pt;height:34.45pt;z-index:251658240;mso-position-horizontal-relative:text;mso-position-vertical-relative:text" fillcolor="#9bbb59 [3206]">
            <v:shadow on="t" opacity="52429f"/>
            <v:textpath style="font-family:&quot;LilyUPC&quot;;font-style:italic;v-text-kern:t" trim="t" fitpath="t" string="Verbs"/>
          </v:shape>
        </w:pict>
      </w:r>
    </w:p>
    <w:tbl>
      <w:tblPr>
        <w:tblStyle w:val="Tabelacomgrelha"/>
        <w:tblpPr w:leftFromText="141" w:rightFromText="141" w:vertAnchor="page" w:horzAnchor="margin" w:tblpXSpec="center" w:tblpY="10411"/>
        <w:tblW w:w="9464" w:type="dxa"/>
        <w:tblLayout w:type="fixed"/>
        <w:tblLook w:val="04A0"/>
      </w:tblPr>
      <w:tblGrid>
        <w:gridCol w:w="1242"/>
        <w:gridCol w:w="3261"/>
        <w:gridCol w:w="4961"/>
      </w:tblGrid>
      <w:tr w:rsidR="00C60AEE" w:rsidTr="00C60AEE">
        <w:tc>
          <w:tcPr>
            <w:tcW w:w="1242" w:type="dxa"/>
            <w:shd w:val="clear" w:color="auto" w:fill="B8CCE4" w:themeFill="accent1" w:themeFillTint="66"/>
            <w:vAlign w:val="center"/>
          </w:tcPr>
          <w:p w:rsidR="00C60AEE" w:rsidRDefault="00C60AEE" w:rsidP="00C60AEE">
            <w:pPr>
              <w:jc w:val="center"/>
              <w:rPr>
                <w:b/>
                <w:sz w:val="24"/>
                <w:szCs w:val="24"/>
              </w:rPr>
            </w:pPr>
            <w:r w:rsidRPr="00C60AEE">
              <w:rPr>
                <w:b/>
                <w:sz w:val="24"/>
                <w:szCs w:val="24"/>
              </w:rPr>
              <w:t>Verbos</w:t>
            </w:r>
          </w:p>
          <w:p w:rsidR="00411874" w:rsidRPr="00C60AEE" w:rsidRDefault="00C60AEE" w:rsidP="00C60AEE">
            <w:pPr>
              <w:jc w:val="center"/>
              <w:rPr>
                <w:sz w:val="24"/>
                <w:szCs w:val="24"/>
              </w:rPr>
            </w:pPr>
            <w:proofErr w:type="gramStart"/>
            <w:r w:rsidRPr="00C60AEE">
              <w:rPr>
                <w:b/>
                <w:sz w:val="24"/>
                <w:szCs w:val="24"/>
              </w:rPr>
              <w:t>auxiliares</w:t>
            </w:r>
            <w:proofErr w:type="gramEnd"/>
          </w:p>
        </w:tc>
        <w:tc>
          <w:tcPr>
            <w:tcW w:w="3261" w:type="dxa"/>
            <w:shd w:val="clear" w:color="auto" w:fill="B8CCE4" w:themeFill="accent1" w:themeFillTint="66"/>
            <w:vAlign w:val="center"/>
          </w:tcPr>
          <w:p w:rsidR="00411874" w:rsidRPr="00411874" w:rsidRDefault="00411874" w:rsidP="00C60AEE">
            <w:pPr>
              <w:jc w:val="center"/>
              <w:rPr>
                <w:b/>
              </w:rPr>
            </w:pPr>
            <w:r w:rsidRPr="00411874">
              <w:rPr>
                <w:b/>
              </w:rPr>
              <w:t>Tempo verbal</w:t>
            </w:r>
          </w:p>
        </w:tc>
        <w:tc>
          <w:tcPr>
            <w:tcW w:w="4961" w:type="dxa"/>
            <w:shd w:val="clear" w:color="auto" w:fill="B8CCE4" w:themeFill="accent1" w:themeFillTint="66"/>
            <w:vAlign w:val="center"/>
          </w:tcPr>
          <w:p w:rsidR="00411874" w:rsidRPr="00411874" w:rsidRDefault="00411874" w:rsidP="00C60AEE">
            <w:pPr>
              <w:jc w:val="center"/>
              <w:rPr>
                <w:b/>
              </w:rPr>
            </w:pPr>
            <w:r w:rsidRPr="00411874">
              <w:rPr>
                <w:b/>
              </w:rPr>
              <w:t>Exemplo</w:t>
            </w:r>
          </w:p>
        </w:tc>
      </w:tr>
      <w:tr w:rsidR="00C60AEE" w:rsidRPr="00C60AEE" w:rsidTr="00C60AEE">
        <w:trPr>
          <w:trHeight w:val="1245"/>
        </w:trPr>
        <w:tc>
          <w:tcPr>
            <w:tcW w:w="1242" w:type="dxa"/>
            <w:vAlign w:val="center"/>
          </w:tcPr>
          <w:p w:rsidR="00411874" w:rsidRPr="00411874" w:rsidRDefault="00411874" w:rsidP="00411874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11874">
              <w:rPr>
                <w:b/>
                <w:sz w:val="24"/>
              </w:rPr>
              <w:t>be</w:t>
            </w:r>
            <w:proofErr w:type="spellEnd"/>
            <w:proofErr w:type="gramEnd"/>
          </w:p>
        </w:tc>
        <w:tc>
          <w:tcPr>
            <w:tcW w:w="3261" w:type="dxa"/>
            <w:vAlign w:val="center"/>
          </w:tcPr>
          <w:p w:rsidR="00411874" w:rsidRPr="00C60AEE" w:rsidRDefault="00411874" w:rsidP="00C60AEE">
            <w:pPr>
              <w:jc w:val="center"/>
              <w:rPr>
                <w:b/>
                <w:color w:val="E36C0A" w:themeColor="accent6" w:themeShade="BF"/>
                <w:u w:val="single"/>
                <w:lang w:val="en-US"/>
              </w:rPr>
            </w:pPr>
            <w:r w:rsidRPr="003255CC">
              <w:rPr>
                <w:b/>
                <w:color w:val="E36C0A" w:themeColor="accent6" w:themeShade="BF"/>
                <w:u w:val="single"/>
                <w:lang w:val="en-US"/>
              </w:rPr>
              <w:t>Present continuous</w:t>
            </w:r>
          </w:p>
          <w:p w:rsidR="00411874" w:rsidRPr="003255CC" w:rsidRDefault="00C60AEE" w:rsidP="00C60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411874" w:rsidRPr="003255CC">
              <w:rPr>
                <w:lang w:val="en-US"/>
              </w:rPr>
              <w:t xml:space="preserve">e + </w:t>
            </w:r>
            <w:proofErr w:type="spellStart"/>
            <w:r w:rsidR="00411874" w:rsidRPr="003255CC">
              <w:rPr>
                <w:lang w:val="en-US"/>
              </w:rPr>
              <w:t>verbo</w:t>
            </w:r>
            <w:proofErr w:type="spellEnd"/>
            <w:r w:rsidR="00411874" w:rsidRPr="003255CC">
              <w:rPr>
                <w:lang w:val="en-US"/>
              </w:rPr>
              <w:t xml:space="preserve"> + </w:t>
            </w:r>
            <w:proofErr w:type="spellStart"/>
            <w:r w:rsidR="00411874" w:rsidRPr="003255CC">
              <w:rPr>
                <w:lang w:val="en-US"/>
              </w:rPr>
              <w:t>ing</w:t>
            </w:r>
            <w:proofErr w:type="spellEnd"/>
          </w:p>
        </w:tc>
        <w:tc>
          <w:tcPr>
            <w:tcW w:w="4961" w:type="dxa"/>
            <w:vAlign w:val="center"/>
          </w:tcPr>
          <w:p w:rsidR="00411874" w:rsidRPr="00411874" w:rsidRDefault="00411874" w:rsidP="00C60AEE">
            <w:pPr>
              <w:spacing w:line="276" w:lineRule="auto"/>
            </w:pPr>
            <w:r w:rsidRPr="00411874">
              <w:t xml:space="preserve">I </w:t>
            </w:r>
            <w:proofErr w:type="spellStart"/>
            <w:r w:rsidRPr="00411874">
              <w:rPr>
                <w:highlight w:val="yellow"/>
              </w:rPr>
              <w:t>am</w:t>
            </w:r>
            <w:proofErr w:type="spellEnd"/>
            <w:r w:rsidRPr="00411874">
              <w:t xml:space="preserve"> </w:t>
            </w:r>
            <w:proofErr w:type="spellStart"/>
            <w:proofErr w:type="gramStart"/>
            <w:r w:rsidRPr="00411874">
              <w:rPr>
                <w:b/>
                <w:sz w:val="24"/>
              </w:rPr>
              <w:t>study</w:t>
            </w:r>
            <w:r w:rsidRPr="00411874">
              <w:rPr>
                <w:highlight w:val="yellow"/>
              </w:rPr>
              <w:t>ing</w:t>
            </w:r>
            <w:r w:rsidRPr="00411874">
              <w:t>.</w:t>
            </w:r>
            <w:proofErr w:type="spellEnd"/>
            <w:proofErr w:type="gramEnd"/>
            <w:r w:rsidRPr="00411874">
              <w:t>(Eu estou a estudar</w:t>
            </w:r>
            <w:r w:rsidR="00C60AEE">
              <w:t>.</w:t>
            </w:r>
            <w:r w:rsidRPr="00411874">
              <w:t>)</w:t>
            </w:r>
          </w:p>
          <w:p w:rsidR="00411874" w:rsidRDefault="00411874" w:rsidP="00C60AE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Mark </w:t>
            </w:r>
            <w:r w:rsidRPr="003255CC">
              <w:rPr>
                <w:highlight w:val="yellow"/>
                <w:lang w:val="en-US"/>
              </w:rPr>
              <w:t>isn´t</w:t>
            </w:r>
            <w:r>
              <w:rPr>
                <w:lang w:val="en-US"/>
              </w:rPr>
              <w:t xml:space="preserve"> </w:t>
            </w:r>
            <w:r w:rsidRPr="003255CC">
              <w:rPr>
                <w:b/>
                <w:sz w:val="24"/>
                <w:lang w:val="en-US"/>
              </w:rPr>
              <w:t>play</w:t>
            </w:r>
            <w:r w:rsidRPr="003255CC">
              <w:rPr>
                <w:highlight w:val="yellow"/>
                <w:lang w:val="en-US"/>
              </w:rPr>
              <w:t>ing</w:t>
            </w:r>
            <w:r>
              <w:rPr>
                <w:lang w:val="en-US"/>
              </w:rPr>
              <w:t xml:space="preserve"> football.</w:t>
            </w:r>
            <w:r w:rsidR="00C60AE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(O Mark </w:t>
            </w:r>
            <w:proofErr w:type="spellStart"/>
            <w:r>
              <w:rPr>
                <w:lang w:val="en-US"/>
              </w:rPr>
              <w:t>não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está</w:t>
            </w:r>
            <w:proofErr w:type="spellEnd"/>
            <w:r>
              <w:rPr>
                <w:lang w:val="en-US"/>
              </w:rPr>
              <w:t xml:space="preserve"> ….)</w:t>
            </w:r>
          </w:p>
          <w:p w:rsidR="00411874" w:rsidRPr="003255CC" w:rsidRDefault="00411874" w:rsidP="00C60AEE">
            <w:pPr>
              <w:spacing w:line="276" w:lineRule="auto"/>
              <w:rPr>
                <w:lang w:val="en-US"/>
              </w:rPr>
            </w:pPr>
            <w:r w:rsidRPr="003255CC">
              <w:rPr>
                <w:highlight w:val="yellow"/>
                <w:lang w:val="en-US"/>
              </w:rPr>
              <w:t>Are</w:t>
            </w:r>
            <w:r>
              <w:rPr>
                <w:lang w:val="en-US"/>
              </w:rPr>
              <w:t xml:space="preserve"> they </w:t>
            </w:r>
            <w:r w:rsidRPr="003255CC">
              <w:rPr>
                <w:b/>
                <w:sz w:val="24"/>
                <w:lang w:val="en-US"/>
              </w:rPr>
              <w:t>sing</w:t>
            </w:r>
            <w:r w:rsidRPr="003255CC">
              <w:rPr>
                <w:highlight w:val="yellow"/>
                <w:lang w:val="en-US"/>
              </w:rPr>
              <w:t>ing</w:t>
            </w:r>
            <w:r>
              <w:rPr>
                <w:lang w:val="en-US"/>
              </w:rPr>
              <w:t>? (</w:t>
            </w:r>
            <w:proofErr w:type="spellStart"/>
            <w:r>
              <w:rPr>
                <w:lang w:val="en-US"/>
              </w:rPr>
              <w:t>Eles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estão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cantar</w:t>
            </w:r>
            <w:proofErr w:type="spellEnd"/>
            <w:r>
              <w:rPr>
                <w:lang w:val="en-US"/>
              </w:rPr>
              <w:t>?)</w:t>
            </w:r>
          </w:p>
        </w:tc>
      </w:tr>
      <w:tr w:rsidR="00C60AEE" w:rsidRPr="00C60AEE" w:rsidTr="00C60AEE">
        <w:trPr>
          <w:trHeight w:val="2353"/>
        </w:trPr>
        <w:tc>
          <w:tcPr>
            <w:tcW w:w="1242" w:type="dxa"/>
            <w:vAlign w:val="center"/>
          </w:tcPr>
          <w:p w:rsidR="00411874" w:rsidRPr="00411874" w:rsidRDefault="00411874" w:rsidP="00411874">
            <w:pPr>
              <w:jc w:val="center"/>
              <w:rPr>
                <w:b/>
                <w:sz w:val="24"/>
                <w:lang w:val="en-US"/>
              </w:rPr>
            </w:pPr>
            <w:r w:rsidRPr="00411874">
              <w:rPr>
                <w:b/>
                <w:sz w:val="24"/>
                <w:lang w:val="en-US"/>
              </w:rPr>
              <w:t>do</w:t>
            </w:r>
          </w:p>
        </w:tc>
        <w:tc>
          <w:tcPr>
            <w:tcW w:w="3261" w:type="dxa"/>
            <w:vAlign w:val="center"/>
          </w:tcPr>
          <w:p w:rsidR="00411874" w:rsidRDefault="00411874" w:rsidP="00C60AEE">
            <w:pPr>
              <w:jc w:val="center"/>
              <w:rPr>
                <w:b/>
                <w:color w:val="E36C0A" w:themeColor="accent6" w:themeShade="BF"/>
                <w:u w:val="single"/>
                <w:lang w:val="en-US"/>
              </w:rPr>
            </w:pPr>
            <w:r>
              <w:rPr>
                <w:b/>
                <w:color w:val="E36C0A" w:themeColor="accent6" w:themeShade="BF"/>
                <w:u w:val="single"/>
                <w:lang w:val="en-US"/>
              </w:rPr>
              <w:t>Present simple</w:t>
            </w:r>
          </w:p>
          <w:p w:rsidR="00C60AEE" w:rsidRDefault="00C60AEE" w:rsidP="00C60AEE">
            <w:pPr>
              <w:jc w:val="center"/>
              <w:rPr>
                <w:b/>
                <w:color w:val="E36C0A" w:themeColor="accent6" w:themeShade="BF"/>
                <w:u w:val="single"/>
                <w:lang w:val="en-US"/>
              </w:rPr>
            </w:pPr>
          </w:p>
          <w:p w:rsidR="00411874" w:rsidRDefault="00C60AEE" w:rsidP="00C60AEE">
            <w:pPr>
              <w:pStyle w:val="PargrafodaLista"/>
              <w:numPr>
                <w:ilvl w:val="0"/>
                <w:numId w:val="1"/>
              </w:numPr>
              <w:tabs>
                <w:tab w:val="left" w:pos="1026"/>
                <w:tab w:val="left" w:pos="1310"/>
              </w:tabs>
              <w:ind w:left="317" w:hanging="283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Negativa</w:t>
            </w:r>
            <w:proofErr w:type="spellEnd"/>
          </w:p>
          <w:p w:rsidR="00411874" w:rsidRDefault="00411874" w:rsidP="00C60AEE">
            <w:pPr>
              <w:jc w:val="center"/>
              <w:rPr>
                <w:b/>
                <w:color w:val="E36C0A" w:themeColor="accent6" w:themeShade="BF"/>
                <w:u w:val="single"/>
              </w:rPr>
            </w:pPr>
            <w:proofErr w:type="spellStart"/>
            <w:proofErr w:type="gramStart"/>
            <w:r w:rsidRPr="003255CC">
              <w:t>don’t</w:t>
            </w:r>
            <w:proofErr w:type="spellEnd"/>
            <w:proofErr w:type="gramEnd"/>
            <w:r w:rsidRPr="003255CC">
              <w:t xml:space="preserve"> / </w:t>
            </w:r>
            <w:proofErr w:type="spellStart"/>
            <w:r w:rsidRPr="003255CC">
              <w:t>doesn’t</w:t>
            </w:r>
            <w:proofErr w:type="spellEnd"/>
            <w:r w:rsidRPr="003255CC">
              <w:t xml:space="preserve"> + verbo(infinitivo)</w:t>
            </w:r>
          </w:p>
          <w:p w:rsidR="00411874" w:rsidRPr="003255CC" w:rsidRDefault="00411874" w:rsidP="00C60AEE">
            <w:pPr>
              <w:jc w:val="center"/>
              <w:rPr>
                <w:b/>
                <w:color w:val="E36C0A" w:themeColor="accent6" w:themeShade="BF"/>
                <w:u w:val="single"/>
              </w:rPr>
            </w:pPr>
          </w:p>
          <w:p w:rsidR="00411874" w:rsidRDefault="00C60AEE" w:rsidP="00C60AEE">
            <w:pPr>
              <w:pStyle w:val="PargrafodaLista"/>
              <w:numPr>
                <w:ilvl w:val="0"/>
                <w:numId w:val="1"/>
              </w:numPr>
              <w:ind w:left="317" w:hanging="283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Interrogativa</w:t>
            </w:r>
            <w:proofErr w:type="spellEnd"/>
          </w:p>
          <w:p w:rsidR="00411874" w:rsidRPr="003255CC" w:rsidRDefault="00411874" w:rsidP="00C60AEE">
            <w:pPr>
              <w:ind w:left="34"/>
              <w:jc w:val="center"/>
            </w:pPr>
            <w:proofErr w:type="gramStart"/>
            <w:r>
              <w:t>d</w:t>
            </w:r>
            <w:r w:rsidRPr="003255CC">
              <w:t>o</w:t>
            </w:r>
            <w:proofErr w:type="gramEnd"/>
            <w:r w:rsidRPr="003255CC">
              <w:t xml:space="preserve"> / does + sujeito + verbo (</w:t>
            </w:r>
            <w:r>
              <w:t>infinitivo</w:t>
            </w:r>
            <w:r w:rsidRPr="003255CC">
              <w:t>)</w:t>
            </w:r>
          </w:p>
        </w:tc>
        <w:tc>
          <w:tcPr>
            <w:tcW w:w="4961" w:type="dxa"/>
            <w:vAlign w:val="center"/>
          </w:tcPr>
          <w:p w:rsidR="00411874" w:rsidRDefault="00411874" w:rsidP="00C60AEE">
            <w:pPr>
              <w:spacing w:line="276" w:lineRule="auto"/>
            </w:pPr>
          </w:p>
          <w:p w:rsidR="00411874" w:rsidRPr="00411874" w:rsidRDefault="00411874" w:rsidP="00C60AEE">
            <w:pPr>
              <w:spacing w:line="276" w:lineRule="auto"/>
            </w:pPr>
            <w:proofErr w:type="spellStart"/>
            <w:r w:rsidRPr="00C60AEE">
              <w:t>You</w:t>
            </w:r>
            <w:proofErr w:type="spellEnd"/>
            <w:r w:rsidRPr="00C60AEE">
              <w:t xml:space="preserve"> </w:t>
            </w:r>
            <w:proofErr w:type="spellStart"/>
            <w:r w:rsidRPr="00C60AEE">
              <w:rPr>
                <w:highlight w:val="yellow"/>
              </w:rPr>
              <w:t>don´t</w:t>
            </w:r>
            <w:proofErr w:type="spellEnd"/>
            <w:r w:rsidRPr="00C60AEE">
              <w:t xml:space="preserve"> </w:t>
            </w:r>
            <w:proofErr w:type="spellStart"/>
            <w:r w:rsidRPr="00C60AEE">
              <w:rPr>
                <w:b/>
                <w:u w:val="single"/>
              </w:rPr>
              <w:t>study</w:t>
            </w:r>
            <w:proofErr w:type="spellEnd"/>
            <w:r w:rsidRPr="00C60AEE">
              <w:t xml:space="preserve">. </w:t>
            </w:r>
            <w:r w:rsidRPr="00411874">
              <w:t>(Tu não estudas.)</w:t>
            </w:r>
          </w:p>
          <w:p w:rsidR="00411874" w:rsidRPr="00C60AEE" w:rsidRDefault="00411874" w:rsidP="00C60AEE">
            <w:pPr>
              <w:spacing w:line="276" w:lineRule="auto"/>
            </w:pPr>
            <w:proofErr w:type="spellStart"/>
            <w:r w:rsidRPr="00C60AEE">
              <w:t>Robert</w:t>
            </w:r>
            <w:proofErr w:type="spellEnd"/>
            <w:r w:rsidRPr="00C60AEE">
              <w:t xml:space="preserve"> </w:t>
            </w:r>
            <w:proofErr w:type="spellStart"/>
            <w:r w:rsidRPr="00C60AEE">
              <w:rPr>
                <w:highlight w:val="yellow"/>
              </w:rPr>
              <w:t>doesn’t</w:t>
            </w:r>
            <w:proofErr w:type="spellEnd"/>
            <w:r w:rsidRPr="00C60AEE">
              <w:t xml:space="preserve"> </w:t>
            </w:r>
            <w:proofErr w:type="spellStart"/>
            <w:r w:rsidRPr="00C60AEE">
              <w:rPr>
                <w:b/>
                <w:u w:val="single"/>
              </w:rPr>
              <w:t>play</w:t>
            </w:r>
            <w:proofErr w:type="spellEnd"/>
            <w:r w:rsidR="00C60AEE" w:rsidRPr="00C60AEE">
              <w:t xml:space="preserve"> </w:t>
            </w:r>
            <w:proofErr w:type="spellStart"/>
            <w:proofErr w:type="gramStart"/>
            <w:r w:rsidR="00C60AEE" w:rsidRPr="00C60AEE">
              <w:t>tennis.</w:t>
            </w:r>
            <w:proofErr w:type="spellEnd"/>
            <w:proofErr w:type="gramEnd"/>
            <w:r w:rsidR="00C60AEE" w:rsidRPr="00C60AEE">
              <w:t xml:space="preserve">(O </w:t>
            </w:r>
            <w:proofErr w:type="spellStart"/>
            <w:r w:rsidR="00C60AEE" w:rsidRPr="00C60AEE">
              <w:t>Robert</w:t>
            </w:r>
            <w:proofErr w:type="spellEnd"/>
            <w:r w:rsidR="00C60AEE" w:rsidRPr="00C60AEE">
              <w:t xml:space="preserve"> não joga ténis.)</w:t>
            </w:r>
          </w:p>
          <w:p w:rsidR="00411874" w:rsidRPr="00C60AEE" w:rsidRDefault="00411874" w:rsidP="00C60AEE">
            <w:pPr>
              <w:spacing w:line="276" w:lineRule="auto"/>
            </w:pPr>
          </w:p>
          <w:p w:rsidR="00411874" w:rsidRPr="00411874" w:rsidRDefault="00411874" w:rsidP="00C60AEE">
            <w:pPr>
              <w:spacing w:line="276" w:lineRule="auto"/>
            </w:pPr>
            <w:r w:rsidRPr="00411874">
              <w:rPr>
                <w:highlight w:val="yellow"/>
              </w:rPr>
              <w:t>Do</w:t>
            </w:r>
            <w:r w:rsidRPr="00411874">
              <w:t xml:space="preserve"> </w:t>
            </w:r>
            <w:proofErr w:type="spellStart"/>
            <w:r w:rsidRPr="00411874">
              <w:t>you</w:t>
            </w:r>
            <w:proofErr w:type="spellEnd"/>
            <w:r w:rsidRPr="00411874">
              <w:t xml:space="preserve"> </w:t>
            </w:r>
            <w:proofErr w:type="spellStart"/>
            <w:r w:rsidRPr="00411874">
              <w:rPr>
                <w:b/>
                <w:u w:val="single"/>
              </w:rPr>
              <w:t>study</w:t>
            </w:r>
            <w:proofErr w:type="spellEnd"/>
            <w:r w:rsidRPr="00411874">
              <w:t xml:space="preserve">? </w:t>
            </w:r>
            <w:proofErr w:type="gramStart"/>
            <w:r w:rsidRPr="00411874">
              <w:t>( Tu</w:t>
            </w:r>
            <w:proofErr w:type="gramEnd"/>
            <w:r w:rsidRPr="00411874">
              <w:t xml:space="preserve"> estudas?)</w:t>
            </w:r>
          </w:p>
          <w:p w:rsidR="00411874" w:rsidRPr="00C60AEE" w:rsidRDefault="00411874" w:rsidP="00C60AEE">
            <w:pPr>
              <w:spacing w:line="276" w:lineRule="auto"/>
            </w:pPr>
            <w:r w:rsidRPr="00C60AEE">
              <w:rPr>
                <w:highlight w:val="yellow"/>
              </w:rPr>
              <w:t>Does</w:t>
            </w:r>
            <w:r w:rsidRPr="00C60AEE">
              <w:t xml:space="preserve"> </w:t>
            </w:r>
            <w:proofErr w:type="spellStart"/>
            <w:r w:rsidRPr="00C60AEE">
              <w:t>Robert</w:t>
            </w:r>
            <w:proofErr w:type="spellEnd"/>
            <w:r w:rsidRPr="00C60AEE">
              <w:t xml:space="preserve"> </w:t>
            </w:r>
            <w:proofErr w:type="spellStart"/>
            <w:r w:rsidRPr="00C60AEE">
              <w:rPr>
                <w:b/>
                <w:u w:val="single"/>
              </w:rPr>
              <w:t>play</w:t>
            </w:r>
            <w:proofErr w:type="spellEnd"/>
            <w:r w:rsidR="00C60AEE" w:rsidRPr="00C60AEE">
              <w:t xml:space="preserve"> </w:t>
            </w:r>
            <w:proofErr w:type="spellStart"/>
            <w:r w:rsidR="00C60AEE" w:rsidRPr="00C60AEE">
              <w:t>tennis</w:t>
            </w:r>
            <w:proofErr w:type="spellEnd"/>
            <w:r w:rsidR="00C60AEE" w:rsidRPr="00C60AEE">
              <w:t>? (</w:t>
            </w:r>
            <w:r w:rsidRPr="00C60AEE">
              <w:t xml:space="preserve">O </w:t>
            </w:r>
            <w:proofErr w:type="spellStart"/>
            <w:r w:rsidRPr="00C60AEE">
              <w:t>Robert</w:t>
            </w:r>
            <w:proofErr w:type="spellEnd"/>
            <w:r w:rsidRPr="00C60AEE">
              <w:t xml:space="preserve"> joga ténis?)</w:t>
            </w:r>
          </w:p>
        </w:tc>
      </w:tr>
    </w:tbl>
    <w:p w:rsidR="0056115E" w:rsidRPr="00C60AEE" w:rsidRDefault="0056115E"/>
    <w:sectPr w:rsidR="0056115E" w:rsidRPr="00C60AEE" w:rsidSect="00561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pt;height:11.8pt" o:bullet="t">
        <v:imagedata r:id="rId1" o:title="mso9159"/>
      </v:shape>
    </w:pict>
  </w:numPicBullet>
  <w:abstractNum w:abstractNumId="0">
    <w:nsid w:val="38611A51"/>
    <w:multiLevelType w:val="hybridMultilevel"/>
    <w:tmpl w:val="83D06A04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52E94"/>
    <w:rsid w:val="000C4D39"/>
    <w:rsid w:val="003255CC"/>
    <w:rsid w:val="00411874"/>
    <w:rsid w:val="0056115E"/>
    <w:rsid w:val="0064619A"/>
    <w:rsid w:val="008511AC"/>
    <w:rsid w:val="00BC6EEB"/>
    <w:rsid w:val="00C10FF7"/>
    <w:rsid w:val="00C60AEE"/>
    <w:rsid w:val="00D52E94"/>
    <w:rsid w:val="00F20566"/>
    <w:rsid w:val="00F624D4"/>
    <w:rsid w:val="00FF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2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5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3</cp:revision>
  <dcterms:created xsi:type="dcterms:W3CDTF">2012-02-25T16:16:00Z</dcterms:created>
  <dcterms:modified xsi:type="dcterms:W3CDTF">2012-02-25T16:16:00Z</dcterms:modified>
</cp:coreProperties>
</file>